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4307" w14:textId="77777777" w:rsidR="004641B6" w:rsidRDefault="004641B6" w:rsidP="004641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OFFICE OF THE </w:t>
      </w:r>
      <w:smartTag w:uri="urn:schemas-microsoft-com:office:smarttags" w:element="place">
        <w:r>
          <w:rPr>
            <w:b/>
            <w:i/>
            <w:sz w:val="28"/>
            <w:szCs w:val="28"/>
          </w:rPr>
          <w:t>MOUNT CARMEL</w:t>
        </w:r>
      </w:smartTag>
      <w:r>
        <w:rPr>
          <w:b/>
          <w:i/>
          <w:sz w:val="28"/>
          <w:szCs w:val="28"/>
        </w:rPr>
        <w:t xml:space="preserve"> TOWNSHIP BOARD OF                          SUPERVISORS</w:t>
      </w:r>
    </w:p>
    <w:p w14:paraId="7BD35B5A" w14:textId="596E19B2" w:rsidR="004641B6" w:rsidRDefault="004641B6" w:rsidP="004641B6">
      <w:pPr>
        <w:jc w:val="center"/>
        <w:rPr>
          <w:sz w:val="20"/>
          <w:szCs w:val="20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6B8F3528" wp14:editId="0F2D56F8">
            <wp:extent cx="1257300" cy="638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</w:t>
      </w:r>
    </w:p>
    <w:p w14:paraId="7664769D" w14:textId="77777777" w:rsidR="004641B6" w:rsidRDefault="004641B6" w:rsidP="004641B6">
      <w:pPr>
        <w:jc w:val="center"/>
        <w:rPr>
          <w:sz w:val="20"/>
          <w:szCs w:val="20"/>
        </w:rPr>
      </w:pPr>
    </w:p>
    <w:p w14:paraId="07276D09" w14:textId="77777777" w:rsidR="004641B6" w:rsidRDefault="004641B6" w:rsidP="004641B6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</w:p>
    <w:p w14:paraId="0E8E9976" w14:textId="77777777" w:rsidR="004641B6" w:rsidRDefault="004641B6" w:rsidP="004641B6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AARON DOMANSKI, CHAIRMAN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MOUNT CARMEL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TOWNSHIP</w:t>
          </w:r>
        </w:smartTag>
      </w:smartTag>
    </w:p>
    <w:p w14:paraId="0FA1F745" w14:textId="77777777" w:rsidR="004641B6" w:rsidRDefault="004641B6" w:rsidP="004641B6">
      <w:pPr>
        <w:rPr>
          <w:b/>
          <w:sz w:val="20"/>
          <w:szCs w:val="20"/>
        </w:rPr>
      </w:pPr>
      <w:r>
        <w:rPr>
          <w:b/>
          <w:sz w:val="20"/>
          <w:szCs w:val="20"/>
        </w:rPr>
        <w:t>RICHARD MYCHAK, VICE-CHAIRMAN                                       300 LAUREL STREET</w:t>
      </w:r>
    </w:p>
    <w:p w14:paraId="5397DCC5" w14:textId="77777777" w:rsidR="004641B6" w:rsidRDefault="004641B6" w:rsidP="004641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CHARLES </w:t>
      </w:r>
      <w:proofErr w:type="gramStart"/>
      <w:r>
        <w:rPr>
          <w:b/>
          <w:sz w:val="20"/>
          <w:szCs w:val="20"/>
        </w:rPr>
        <w:t>KOVELESKIE,  SUPERVISOR</w:t>
      </w:r>
      <w:proofErr w:type="gramEnd"/>
      <w:r>
        <w:rPr>
          <w:b/>
          <w:sz w:val="20"/>
          <w:szCs w:val="20"/>
        </w:rPr>
        <w:t xml:space="preserve">                                      ATLAS, PA 17851         </w:t>
      </w:r>
    </w:p>
    <w:p w14:paraId="03FD4F15" w14:textId="77777777" w:rsidR="004641B6" w:rsidRDefault="004641B6" w:rsidP="004641B6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PHONE (570) 339-1287</w:t>
      </w:r>
    </w:p>
    <w:p w14:paraId="27CF801E" w14:textId="77777777" w:rsidR="004641B6" w:rsidRDefault="004641B6" w:rsidP="004641B6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FAX (570) 339-6095</w:t>
      </w:r>
    </w:p>
    <w:p w14:paraId="5E72CE2C" w14:textId="77777777" w:rsidR="004641B6" w:rsidRDefault="004641B6" w:rsidP="004641B6"/>
    <w:p w14:paraId="2252E08E" w14:textId="7EB0A53D" w:rsidR="00312EA0" w:rsidRDefault="001D29F7">
      <w:pPr>
        <w:pStyle w:val="Title"/>
      </w:pPr>
      <w:r>
        <w:t>ORDINANCE</w:t>
      </w:r>
      <w:r>
        <w:rPr>
          <w:spacing w:val="-2"/>
        </w:rPr>
        <w:t xml:space="preserve"> </w:t>
      </w:r>
      <w:r>
        <w:t>NO.</w:t>
      </w:r>
      <w:r>
        <w:rPr>
          <w:spacing w:val="-4"/>
        </w:rPr>
        <w:t xml:space="preserve"> </w:t>
      </w:r>
      <w:r w:rsidR="00FF1685">
        <w:rPr>
          <w:spacing w:val="-4"/>
        </w:rPr>
        <w:t>2021-</w:t>
      </w:r>
      <w:r w:rsidR="004641B6">
        <w:rPr>
          <w:spacing w:val="-4"/>
        </w:rPr>
        <w:t xml:space="preserve"> 2</w:t>
      </w:r>
    </w:p>
    <w:p w14:paraId="607D7895" w14:textId="77777777" w:rsidR="00312EA0" w:rsidRDefault="00312EA0">
      <w:pPr>
        <w:pStyle w:val="BodyText"/>
        <w:spacing w:before="2"/>
        <w:rPr>
          <w:sz w:val="32"/>
        </w:rPr>
      </w:pPr>
    </w:p>
    <w:p w14:paraId="4887D388" w14:textId="7213FF88" w:rsidR="00312EA0" w:rsidRDefault="001D29F7" w:rsidP="00FF1685">
      <w:pPr>
        <w:pStyle w:val="BodyText"/>
        <w:spacing w:before="1"/>
        <w:ind w:left="119" w:right="711"/>
        <w:jc w:val="center"/>
      </w:pPr>
      <w:r>
        <w:t xml:space="preserve">AN ORDINANCE REGULATING RECREATIONAL FIRES IN </w:t>
      </w:r>
      <w:r w:rsidR="00FF1685">
        <w:t>THE TOWNSHIP OF MOUNT CARMEL</w:t>
      </w:r>
      <w:r>
        <w:t>,</w:t>
      </w:r>
      <w:r w:rsidR="00FF1685">
        <w:t xml:space="preserve"> </w:t>
      </w:r>
      <w:r>
        <w:t>COUNTY OF NORTHUMBERLAND</w:t>
      </w:r>
      <w:r>
        <w:rPr>
          <w:spacing w:val="-67"/>
        </w:rPr>
        <w:t xml:space="preserve"> </w:t>
      </w:r>
      <w:r w:rsidR="005118A7">
        <w:rPr>
          <w:spacing w:val="-67"/>
        </w:rPr>
        <w:t xml:space="preserve">         </w:t>
      </w:r>
      <w:r>
        <w:rPr>
          <w:spacing w:val="-3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PENNSYLVANIA.</w:t>
      </w:r>
    </w:p>
    <w:p w14:paraId="1DCAD55C" w14:textId="77777777" w:rsidR="00312EA0" w:rsidRDefault="00312EA0">
      <w:pPr>
        <w:pStyle w:val="BodyText"/>
        <w:spacing w:before="9"/>
        <w:rPr>
          <w:sz w:val="27"/>
        </w:rPr>
      </w:pPr>
    </w:p>
    <w:p w14:paraId="73DA8E24" w14:textId="79A67A4B" w:rsidR="00312EA0" w:rsidRDefault="001D29F7" w:rsidP="00FF1685">
      <w:pPr>
        <w:pStyle w:val="BodyText"/>
        <w:spacing w:before="1" w:line="322" w:lineRule="exact"/>
        <w:ind w:left="109" w:right="141"/>
        <w:jc w:val="center"/>
      </w:pPr>
      <w:r>
        <w:t>NOW</w:t>
      </w:r>
      <w:r>
        <w:rPr>
          <w:spacing w:val="-5"/>
        </w:rPr>
        <w:t xml:space="preserve"> </w:t>
      </w:r>
      <w:r>
        <w:t>THEREFORE, BE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ORDAINED AND</w:t>
      </w:r>
      <w:r>
        <w:rPr>
          <w:spacing w:val="-3"/>
        </w:rPr>
        <w:t xml:space="preserve"> </w:t>
      </w:r>
      <w:r>
        <w:t>ENACTED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F1685">
        <w:rPr>
          <w:spacing w:val="-2"/>
        </w:rPr>
        <w:t xml:space="preserve">Board of Supervisors </w:t>
      </w:r>
      <w:r w:rsidR="004641B6">
        <w:rPr>
          <w:spacing w:val="-2"/>
        </w:rPr>
        <w:t>of</w:t>
      </w:r>
      <w:r w:rsidR="00FF1685">
        <w:rPr>
          <w:spacing w:val="-2"/>
        </w:rPr>
        <w:t xml:space="preserve"> the Township of Mount Carmel</w:t>
      </w:r>
      <w:r>
        <w:t>, Northumberland County, Pennsylvania, and IT IS</w:t>
      </w:r>
      <w:r>
        <w:rPr>
          <w:spacing w:val="-67"/>
        </w:rPr>
        <w:t xml:space="preserve"> </w:t>
      </w:r>
      <w:r w:rsidR="00FF1685">
        <w:rPr>
          <w:spacing w:val="-67"/>
        </w:rPr>
        <w:t xml:space="preserve">        </w:t>
      </w:r>
      <w:r>
        <w:t>HEREBY</w:t>
      </w:r>
      <w:r>
        <w:rPr>
          <w:spacing w:val="-3"/>
        </w:rPr>
        <w:t xml:space="preserve"> </w:t>
      </w:r>
      <w:r>
        <w:t>ORDAINED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ENACTED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same:</w:t>
      </w:r>
    </w:p>
    <w:p w14:paraId="228BFBF5" w14:textId="77777777" w:rsidR="00312EA0" w:rsidRDefault="00312EA0">
      <w:pPr>
        <w:pStyle w:val="BodyText"/>
        <w:spacing w:before="10"/>
        <w:rPr>
          <w:sz w:val="31"/>
        </w:rPr>
      </w:pPr>
    </w:p>
    <w:p w14:paraId="6F4DA9A9" w14:textId="7C9CDFB7" w:rsidR="00312EA0" w:rsidRDefault="00D207A6">
      <w:pPr>
        <w:ind w:left="119"/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C18902F" wp14:editId="548E92A6">
                <wp:simplePos x="0" y="0"/>
                <wp:positionH relativeFrom="page">
                  <wp:posOffset>1143000</wp:posOffset>
                </wp:positionH>
                <wp:positionV relativeFrom="paragraph">
                  <wp:posOffset>186055</wp:posOffset>
                </wp:positionV>
                <wp:extent cx="1290955" cy="1651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80F0" id="docshape2" o:spid="_x0000_s1026" style="position:absolute;margin-left:90pt;margin-top:14.65pt;width:101.65pt;height: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1D29F7">
        <w:rPr>
          <w:b/>
          <w:sz w:val="28"/>
        </w:rPr>
        <w:t>SECTION</w:t>
      </w:r>
      <w:r w:rsidR="001D29F7">
        <w:rPr>
          <w:b/>
          <w:spacing w:val="-2"/>
          <w:sz w:val="28"/>
        </w:rPr>
        <w:t xml:space="preserve"> </w:t>
      </w:r>
      <w:r w:rsidR="001D29F7">
        <w:rPr>
          <w:b/>
          <w:sz w:val="28"/>
        </w:rPr>
        <w:t>ONE:</w:t>
      </w:r>
    </w:p>
    <w:p w14:paraId="1172B96D" w14:textId="77777777" w:rsidR="00312EA0" w:rsidRDefault="00312EA0">
      <w:pPr>
        <w:pStyle w:val="BodyText"/>
        <w:spacing w:before="9"/>
        <w:rPr>
          <w:b/>
          <w:sz w:val="22"/>
        </w:rPr>
      </w:pPr>
    </w:p>
    <w:p w14:paraId="794035FA" w14:textId="77777777" w:rsidR="00312EA0" w:rsidRDefault="001D29F7">
      <w:pPr>
        <w:pStyle w:val="ListParagraph"/>
        <w:numPr>
          <w:ilvl w:val="0"/>
          <w:numId w:val="2"/>
        </w:numPr>
        <w:tabs>
          <w:tab w:val="left" w:pos="840"/>
        </w:tabs>
        <w:spacing w:before="55" w:line="242" w:lineRule="auto"/>
        <w:ind w:right="218"/>
        <w:rPr>
          <w:sz w:val="28"/>
        </w:rPr>
      </w:pPr>
      <w:r>
        <w:rPr>
          <w:sz w:val="28"/>
        </w:rPr>
        <w:t>Recreational fires may be set provided they are fully contained with a</w:t>
      </w:r>
      <w:r>
        <w:rPr>
          <w:spacing w:val="-67"/>
          <w:sz w:val="28"/>
        </w:rPr>
        <w:t xml:space="preserve"> </w:t>
      </w:r>
      <w:r>
        <w:rPr>
          <w:sz w:val="28"/>
        </w:rPr>
        <w:t>screened chiminea</w:t>
      </w:r>
      <w:r>
        <w:rPr>
          <w:spacing w:val="-3"/>
          <w:sz w:val="28"/>
        </w:rPr>
        <w:t xml:space="preserve"> </w:t>
      </w:r>
      <w:r>
        <w:rPr>
          <w:sz w:val="28"/>
        </w:rPr>
        <w:t>subject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following</w:t>
      </w:r>
      <w:r>
        <w:rPr>
          <w:spacing w:val="-2"/>
          <w:sz w:val="28"/>
        </w:rPr>
        <w:t xml:space="preserve"> </w:t>
      </w:r>
      <w:r>
        <w:rPr>
          <w:sz w:val="28"/>
        </w:rPr>
        <w:t>restrictions:</w:t>
      </w:r>
    </w:p>
    <w:p w14:paraId="2F63BE8B" w14:textId="77777777" w:rsidR="00312EA0" w:rsidRDefault="001D29F7">
      <w:pPr>
        <w:pStyle w:val="ListParagraph"/>
        <w:numPr>
          <w:ilvl w:val="1"/>
          <w:numId w:val="2"/>
        </w:numPr>
        <w:tabs>
          <w:tab w:val="left" w:pos="1560"/>
        </w:tabs>
        <w:ind w:left="1559" w:right="308"/>
        <w:rPr>
          <w:sz w:val="28"/>
        </w:rPr>
      </w:pPr>
      <w:r>
        <w:rPr>
          <w:sz w:val="28"/>
        </w:rPr>
        <w:t>Only clean seasoned firewood or charcoal may be burned.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-68"/>
          <w:sz w:val="28"/>
        </w:rPr>
        <w:t xml:space="preserve"> </w:t>
      </w:r>
      <w:r>
        <w:rPr>
          <w:sz w:val="28"/>
        </w:rPr>
        <w:t>burning of trash, leaves, brush, pressure-treated wood or</w:t>
      </w:r>
      <w:r>
        <w:rPr>
          <w:spacing w:val="1"/>
          <w:sz w:val="28"/>
        </w:rPr>
        <w:t xml:space="preserve"> </w:t>
      </w:r>
      <w:r>
        <w:rPr>
          <w:sz w:val="28"/>
        </w:rPr>
        <w:t>painted wood is permitted.</w:t>
      </w:r>
      <w:r>
        <w:rPr>
          <w:spacing w:val="1"/>
          <w:sz w:val="28"/>
        </w:rPr>
        <w:t xml:space="preserve"> </w:t>
      </w:r>
      <w:r>
        <w:rPr>
          <w:sz w:val="28"/>
        </w:rPr>
        <w:t>All burning combustibles must be</w:t>
      </w:r>
      <w:r>
        <w:rPr>
          <w:spacing w:val="1"/>
          <w:sz w:val="28"/>
        </w:rPr>
        <w:t xml:space="preserve"> </w:t>
      </w:r>
      <w:r>
        <w:rPr>
          <w:sz w:val="28"/>
        </w:rPr>
        <w:t>contained</w:t>
      </w:r>
      <w:r>
        <w:rPr>
          <w:spacing w:val="-3"/>
          <w:sz w:val="28"/>
        </w:rPr>
        <w:t xml:space="preserve"> </w:t>
      </w:r>
      <w:r>
        <w:rPr>
          <w:sz w:val="28"/>
        </w:rPr>
        <w:t>inside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chamber.</w:t>
      </w:r>
    </w:p>
    <w:p w14:paraId="2091A4C1" w14:textId="77777777" w:rsidR="00312EA0" w:rsidRDefault="001D29F7">
      <w:pPr>
        <w:pStyle w:val="ListParagraph"/>
        <w:numPr>
          <w:ilvl w:val="1"/>
          <w:numId w:val="2"/>
        </w:numPr>
        <w:tabs>
          <w:tab w:val="left" w:pos="1560"/>
        </w:tabs>
        <w:ind w:left="1559" w:right="322"/>
        <w:jc w:val="both"/>
        <w:rPr>
          <w:sz w:val="28"/>
        </w:rPr>
      </w:pPr>
      <w:r>
        <w:rPr>
          <w:sz w:val="28"/>
        </w:rPr>
        <w:t>All openings in the container must be covered with wire mesh</w:t>
      </w:r>
      <w:r>
        <w:rPr>
          <w:spacing w:val="-67"/>
          <w:sz w:val="28"/>
        </w:rPr>
        <w:t xml:space="preserve"> </w:t>
      </w:r>
      <w:r>
        <w:rPr>
          <w:sz w:val="28"/>
        </w:rPr>
        <w:t>or other non-combustible screening materials that will prevent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passage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sparks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embers.</w:t>
      </w:r>
    </w:p>
    <w:p w14:paraId="0E6A33D1" w14:textId="710181F5" w:rsidR="00312EA0" w:rsidRDefault="001D29F7">
      <w:pPr>
        <w:pStyle w:val="ListParagraph"/>
        <w:numPr>
          <w:ilvl w:val="1"/>
          <w:numId w:val="2"/>
        </w:numPr>
        <w:tabs>
          <w:tab w:val="left" w:pos="1560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Fires must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kept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 w:rsidR="003745F3"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feet away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 w:rsidR="003745F3">
        <w:rPr>
          <w:spacing w:val="-3"/>
          <w:sz w:val="28"/>
        </w:rPr>
        <w:t xml:space="preserve">building or </w:t>
      </w:r>
      <w:r>
        <w:rPr>
          <w:sz w:val="28"/>
        </w:rPr>
        <w:t>structure</w:t>
      </w:r>
      <w:r w:rsidR="00FF1685">
        <w:rPr>
          <w:sz w:val="28"/>
        </w:rPr>
        <w:t xml:space="preserve"> AND </w:t>
      </w:r>
      <w:r w:rsidR="00EE6CA6">
        <w:rPr>
          <w:sz w:val="28"/>
        </w:rPr>
        <w:t>5</w:t>
      </w:r>
      <w:r w:rsidR="00FF1685">
        <w:rPr>
          <w:sz w:val="28"/>
        </w:rPr>
        <w:t xml:space="preserve"> feet from all property lines</w:t>
      </w:r>
      <w:r w:rsidR="003745F3">
        <w:rPr>
          <w:sz w:val="28"/>
        </w:rPr>
        <w:t xml:space="preserve"> and combustible materials.</w:t>
      </w:r>
    </w:p>
    <w:p w14:paraId="0E420569" w14:textId="3773A71D" w:rsidR="003745F3" w:rsidRDefault="003745F3">
      <w:pPr>
        <w:pStyle w:val="ListParagraph"/>
        <w:numPr>
          <w:ilvl w:val="1"/>
          <w:numId w:val="2"/>
        </w:numPr>
        <w:tabs>
          <w:tab w:val="left" w:pos="1560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Fires are limited to a maximum overall size of 3 feet wide by 3 feet long by 2 feet high for wood burning.</w:t>
      </w:r>
    </w:p>
    <w:p w14:paraId="1B529924" w14:textId="77777777" w:rsidR="00312EA0" w:rsidRDefault="001D29F7">
      <w:pPr>
        <w:pStyle w:val="ListParagraph"/>
        <w:numPr>
          <w:ilvl w:val="1"/>
          <w:numId w:val="2"/>
        </w:numPr>
        <w:tabs>
          <w:tab w:val="left" w:pos="1560"/>
        </w:tabs>
        <w:ind w:left="1559" w:right="112"/>
        <w:rPr>
          <w:sz w:val="28"/>
        </w:rPr>
      </w:pPr>
      <w:r>
        <w:rPr>
          <w:sz w:val="28"/>
        </w:rPr>
        <w:t>All fires shall be constantly attended by at least one (1) adult</w:t>
      </w:r>
      <w:r>
        <w:rPr>
          <w:spacing w:val="1"/>
          <w:sz w:val="28"/>
        </w:rPr>
        <w:t xml:space="preserve"> </w:t>
      </w:r>
      <w:r>
        <w:rPr>
          <w:sz w:val="28"/>
        </w:rPr>
        <w:t>person until they are completely extinguished. A minimum of</w:t>
      </w:r>
      <w:r>
        <w:rPr>
          <w:spacing w:val="1"/>
          <w:sz w:val="28"/>
        </w:rPr>
        <w:t xml:space="preserve"> </w:t>
      </w:r>
      <w:r>
        <w:rPr>
          <w:sz w:val="28"/>
        </w:rPr>
        <w:t>one portable fire extinguisher with a minimum Class A or better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rating or other approved on-site fire extinguishing equipment,</w:t>
      </w:r>
      <w:r>
        <w:rPr>
          <w:spacing w:val="1"/>
          <w:sz w:val="28"/>
        </w:rPr>
        <w:t xml:space="preserve"> </w:t>
      </w:r>
      <w:r>
        <w:rPr>
          <w:sz w:val="28"/>
        </w:rPr>
        <w:t>such as dirt, sand, water barrel, water bucket or garden hose</w:t>
      </w:r>
      <w:r>
        <w:rPr>
          <w:spacing w:val="1"/>
          <w:sz w:val="28"/>
        </w:rPr>
        <w:t xml:space="preserve"> </w:t>
      </w:r>
      <w:r>
        <w:rPr>
          <w:sz w:val="28"/>
        </w:rPr>
        <w:t>shall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available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immediate</w:t>
      </w:r>
      <w:r>
        <w:rPr>
          <w:spacing w:val="-2"/>
          <w:sz w:val="28"/>
        </w:rPr>
        <w:t xml:space="preserve"> </w:t>
      </w:r>
      <w:r>
        <w:rPr>
          <w:sz w:val="28"/>
        </w:rPr>
        <w:t>utilization.</w:t>
      </w:r>
    </w:p>
    <w:p w14:paraId="4AC9C71B" w14:textId="77777777" w:rsidR="00312EA0" w:rsidRDefault="001D29F7">
      <w:pPr>
        <w:pStyle w:val="ListParagraph"/>
        <w:numPr>
          <w:ilvl w:val="1"/>
          <w:numId w:val="2"/>
        </w:numPr>
        <w:tabs>
          <w:tab w:val="left" w:pos="1560"/>
        </w:tabs>
        <w:ind w:left="1559" w:right="142"/>
        <w:rPr>
          <w:sz w:val="28"/>
        </w:rPr>
      </w:pPr>
      <w:r>
        <w:rPr>
          <w:sz w:val="28"/>
        </w:rPr>
        <w:t>No such fire or container used for open burning may be used on</w:t>
      </w:r>
      <w:r>
        <w:rPr>
          <w:spacing w:val="-67"/>
          <w:sz w:val="28"/>
        </w:rPr>
        <w:t xml:space="preserve"> </w:t>
      </w:r>
      <w:r>
        <w:rPr>
          <w:sz w:val="28"/>
        </w:rPr>
        <w:t>any wooden/plastic porch, deck, balcony or other portion of</w:t>
      </w:r>
      <w:r>
        <w:rPr>
          <w:spacing w:val="1"/>
          <w:sz w:val="28"/>
        </w:rPr>
        <w:t xml:space="preserve"> </w:t>
      </w:r>
      <w:r>
        <w:rPr>
          <w:sz w:val="28"/>
        </w:rPr>
        <w:t>building.</w:t>
      </w:r>
    </w:p>
    <w:p w14:paraId="39E82629" w14:textId="77777777" w:rsidR="00312EA0" w:rsidRDefault="001D29F7">
      <w:pPr>
        <w:pStyle w:val="ListParagraph"/>
        <w:numPr>
          <w:ilvl w:val="1"/>
          <w:numId w:val="2"/>
        </w:numPr>
        <w:tabs>
          <w:tab w:val="left" w:pos="1560"/>
        </w:tabs>
        <w:ind w:left="1559" w:right="967"/>
        <w:rPr>
          <w:sz w:val="28"/>
        </w:rPr>
      </w:pPr>
      <w:r>
        <w:rPr>
          <w:sz w:val="28"/>
        </w:rPr>
        <w:t>Fires are not permitted during adverse wind and weather</w:t>
      </w:r>
      <w:r>
        <w:rPr>
          <w:spacing w:val="-67"/>
          <w:sz w:val="28"/>
        </w:rPr>
        <w:t xml:space="preserve"> </w:t>
      </w:r>
      <w:r>
        <w:rPr>
          <w:sz w:val="28"/>
        </w:rPr>
        <w:t>conditions.</w:t>
      </w:r>
    </w:p>
    <w:p w14:paraId="1A0CB416" w14:textId="77777777" w:rsidR="00312EA0" w:rsidRDefault="001D29F7">
      <w:pPr>
        <w:pStyle w:val="ListParagraph"/>
        <w:numPr>
          <w:ilvl w:val="1"/>
          <w:numId w:val="2"/>
        </w:numPr>
        <w:tabs>
          <w:tab w:val="left" w:pos="1560"/>
        </w:tabs>
        <w:spacing w:line="322" w:lineRule="exact"/>
        <w:ind w:hanging="361"/>
        <w:rPr>
          <w:sz w:val="28"/>
        </w:rPr>
      </w:pPr>
      <w:r>
        <w:rPr>
          <w:sz w:val="28"/>
        </w:rPr>
        <w:t>Fires</w:t>
      </w:r>
      <w:r>
        <w:rPr>
          <w:spacing w:val="-2"/>
          <w:sz w:val="28"/>
        </w:rPr>
        <w:t xml:space="preserve"> </w:t>
      </w:r>
      <w:r>
        <w:rPr>
          <w:sz w:val="28"/>
        </w:rPr>
        <w:t>shall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permitted to</w:t>
      </w:r>
      <w:r>
        <w:rPr>
          <w:spacing w:val="-1"/>
          <w:sz w:val="28"/>
        </w:rPr>
        <w:t xml:space="preserve"> </w:t>
      </w:r>
      <w:r>
        <w:rPr>
          <w:sz w:val="28"/>
        </w:rPr>
        <w:t>smolder.</w:t>
      </w:r>
    </w:p>
    <w:p w14:paraId="74656484" w14:textId="5E4281E8" w:rsidR="00312EA0" w:rsidRDefault="001D29F7">
      <w:pPr>
        <w:pStyle w:val="ListParagraph"/>
        <w:numPr>
          <w:ilvl w:val="1"/>
          <w:numId w:val="2"/>
        </w:numPr>
        <w:tabs>
          <w:tab w:val="left" w:pos="1560"/>
        </w:tabs>
        <w:ind w:left="1559" w:right="335"/>
        <w:rPr>
          <w:sz w:val="28"/>
        </w:rPr>
      </w:pPr>
      <w:r>
        <w:rPr>
          <w:sz w:val="28"/>
        </w:rPr>
        <w:t>All open fires as set forth herein shall be extinguished no later</w:t>
      </w:r>
      <w:r>
        <w:rPr>
          <w:spacing w:val="-67"/>
          <w:sz w:val="28"/>
        </w:rPr>
        <w:t xml:space="preserve"> </w:t>
      </w:r>
      <w:r w:rsidR="00D83FA4">
        <w:rPr>
          <w:spacing w:val="-67"/>
          <w:sz w:val="28"/>
        </w:rPr>
        <w:t xml:space="preserve">          </w:t>
      </w:r>
      <w:r>
        <w:rPr>
          <w:sz w:val="28"/>
        </w:rPr>
        <w:t>than</w:t>
      </w:r>
      <w:r>
        <w:rPr>
          <w:spacing w:val="-3"/>
          <w:sz w:val="28"/>
        </w:rPr>
        <w:t xml:space="preserve"> </w:t>
      </w:r>
      <w:r w:rsidR="00EE5CB9">
        <w:rPr>
          <w:sz w:val="28"/>
        </w:rPr>
        <w:t>MIDNIGHT. (12:00AM)</w:t>
      </w:r>
    </w:p>
    <w:p w14:paraId="70CE0274" w14:textId="77777777" w:rsidR="00312EA0" w:rsidRDefault="001D29F7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right="172"/>
        <w:rPr>
          <w:sz w:val="28"/>
        </w:rPr>
      </w:pPr>
      <w:r>
        <w:rPr>
          <w:sz w:val="28"/>
        </w:rPr>
        <w:t>Any fire permitted to burn in an unsafe manner under adverse</w:t>
      </w:r>
      <w:r>
        <w:rPr>
          <w:spacing w:val="1"/>
          <w:sz w:val="28"/>
        </w:rPr>
        <w:t xml:space="preserve"> </w:t>
      </w:r>
      <w:r>
        <w:rPr>
          <w:sz w:val="28"/>
        </w:rPr>
        <w:t>weather conditions, unsupervised, determined unsafe by the</w:t>
      </w:r>
      <w:r>
        <w:rPr>
          <w:spacing w:val="1"/>
          <w:sz w:val="28"/>
        </w:rPr>
        <w:t xml:space="preserve"> </w:t>
      </w:r>
      <w:r>
        <w:rPr>
          <w:sz w:val="28"/>
        </w:rPr>
        <w:t>Police,</w:t>
      </w:r>
      <w:r>
        <w:rPr>
          <w:spacing w:val="-3"/>
          <w:sz w:val="28"/>
        </w:rPr>
        <w:t xml:space="preserve"> </w:t>
      </w:r>
      <w:r>
        <w:rPr>
          <w:sz w:val="28"/>
        </w:rPr>
        <w:t>Code</w:t>
      </w:r>
      <w:r>
        <w:rPr>
          <w:spacing w:val="-2"/>
          <w:sz w:val="28"/>
        </w:rPr>
        <w:t xml:space="preserve"> </w:t>
      </w:r>
      <w:r>
        <w:rPr>
          <w:sz w:val="28"/>
        </w:rPr>
        <w:t>Enforcement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Fire</w:t>
      </w:r>
      <w:r>
        <w:rPr>
          <w:spacing w:val="-2"/>
          <w:sz w:val="28"/>
        </w:rPr>
        <w:t xml:space="preserve"> </w:t>
      </w:r>
      <w:r>
        <w:rPr>
          <w:sz w:val="28"/>
        </w:rPr>
        <w:t>Department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violation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</w:p>
    <w:p w14:paraId="1BF24FDC" w14:textId="77777777" w:rsidR="00312EA0" w:rsidRDefault="001D29F7">
      <w:pPr>
        <w:pStyle w:val="BodyText"/>
        <w:spacing w:before="33"/>
        <w:ind w:left="1559" w:right="1122"/>
      </w:pPr>
      <w:r>
        <w:t>any provisions of this Ordinance, shall be extinguished</w:t>
      </w:r>
      <w:r>
        <w:rPr>
          <w:spacing w:val="-67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demand by</w:t>
      </w:r>
      <w:r>
        <w:rPr>
          <w:spacing w:val="-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official.</w:t>
      </w:r>
    </w:p>
    <w:p w14:paraId="39EE72B4" w14:textId="1B687D9D" w:rsidR="00312EA0" w:rsidRDefault="001D29F7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right="204"/>
        <w:rPr>
          <w:sz w:val="28"/>
        </w:rPr>
      </w:pPr>
      <w:r>
        <w:rPr>
          <w:sz w:val="28"/>
        </w:rPr>
        <w:t>No provisions of this Section shall be interpreted to prohibit</w:t>
      </w:r>
      <w:r>
        <w:rPr>
          <w:spacing w:val="1"/>
          <w:sz w:val="28"/>
        </w:rPr>
        <w:t xml:space="preserve"> </w:t>
      </w:r>
      <w:r>
        <w:rPr>
          <w:sz w:val="28"/>
        </w:rPr>
        <w:t>burning of appropriate fuels in residential fireplaces, barbeques</w:t>
      </w:r>
      <w:r>
        <w:rPr>
          <w:spacing w:val="-67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grills.</w:t>
      </w:r>
    </w:p>
    <w:p w14:paraId="46C07883" w14:textId="1D1500CA" w:rsidR="00D207A6" w:rsidRDefault="003745F3" w:rsidP="003745F3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right="204"/>
        <w:rPr>
          <w:sz w:val="28"/>
          <w:szCs w:val="28"/>
        </w:rPr>
      </w:pPr>
      <w:r w:rsidRPr="00D207A6">
        <w:rPr>
          <w:sz w:val="28"/>
          <w:szCs w:val="28"/>
        </w:rPr>
        <w:t>The Township Fire</w:t>
      </w:r>
      <w:r w:rsidR="00D207A6">
        <w:rPr>
          <w:sz w:val="28"/>
          <w:szCs w:val="28"/>
        </w:rPr>
        <w:t xml:space="preserve"> or</w:t>
      </w:r>
      <w:r w:rsidRPr="00D207A6">
        <w:rPr>
          <w:sz w:val="28"/>
          <w:szCs w:val="28"/>
        </w:rPr>
        <w:t xml:space="preserve"> Code Official</w:t>
      </w:r>
      <w:r w:rsidR="00D207A6">
        <w:rPr>
          <w:sz w:val="28"/>
          <w:szCs w:val="28"/>
        </w:rPr>
        <w:t>s</w:t>
      </w:r>
      <w:r w:rsidRPr="00D207A6">
        <w:rPr>
          <w:sz w:val="28"/>
          <w:szCs w:val="28"/>
        </w:rPr>
        <w:t xml:space="preserve"> shall prohibit any open burning that is offensive or objectionable because of smoke or odor emissions or when atmospheric conditions or local circumstances cause hazardous fire conditions. </w:t>
      </w:r>
    </w:p>
    <w:p w14:paraId="12A7B20D" w14:textId="4F5C28EF" w:rsidR="003745F3" w:rsidRPr="00D207A6" w:rsidRDefault="003745F3" w:rsidP="003745F3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right="204"/>
        <w:rPr>
          <w:sz w:val="28"/>
          <w:szCs w:val="28"/>
        </w:rPr>
      </w:pPr>
      <w:r w:rsidRPr="00D207A6">
        <w:rPr>
          <w:sz w:val="28"/>
          <w:szCs w:val="28"/>
        </w:rPr>
        <w:t>The Township Fire</w:t>
      </w:r>
      <w:r w:rsidR="00D207A6">
        <w:rPr>
          <w:sz w:val="28"/>
          <w:szCs w:val="28"/>
        </w:rPr>
        <w:t xml:space="preserve"> or</w:t>
      </w:r>
      <w:r w:rsidRPr="00D207A6">
        <w:rPr>
          <w:sz w:val="28"/>
          <w:szCs w:val="28"/>
        </w:rPr>
        <w:t xml:space="preserve"> Code Official</w:t>
      </w:r>
      <w:r w:rsidR="00D207A6">
        <w:rPr>
          <w:sz w:val="28"/>
          <w:szCs w:val="28"/>
        </w:rPr>
        <w:t>s</w:t>
      </w:r>
      <w:r w:rsidRPr="00D207A6">
        <w:rPr>
          <w:sz w:val="28"/>
          <w:szCs w:val="28"/>
        </w:rPr>
        <w:t xml:space="preserve"> </w:t>
      </w:r>
      <w:r w:rsidR="00D207A6">
        <w:rPr>
          <w:sz w:val="28"/>
          <w:szCs w:val="28"/>
        </w:rPr>
        <w:t>are</w:t>
      </w:r>
      <w:r w:rsidRPr="00D207A6">
        <w:rPr>
          <w:sz w:val="28"/>
          <w:szCs w:val="28"/>
        </w:rPr>
        <w:t xml:space="preserve"> authorized to order the extinguishment by the responsible party or the Fire Department of any burning which creates or adds to a hazardous or objectionable condition. Repeat offenders may lose the privilege of open burning and/or may require compliance through legal action. All open burning is prohibited during any official </w:t>
      </w:r>
      <w:r w:rsidR="00D207A6">
        <w:rPr>
          <w:sz w:val="28"/>
          <w:szCs w:val="28"/>
        </w:rPr>
        <w:t>Northumberland</w:t>
      </w:r>
      <w:r w:rsidRPr="00D207A6">
        <w:rPr>
          <w:sz w:val="28"/>
          <w:szCs w:val="28"/>
        </w:rPr>
        <w:t xml:space="preserve"> County Burn Ban resolution.</w:t>
      </w:r>
    </w:p>
    <w:p w14:paraId="0BB33DAF" w14:textId="77777777" w:rsidR="00312EA0" w:rsidRDefault="00312EA0">
      <w:pPr>
        <w:pStyle w:val="BodyText"/>
      </w:pPr>
    </w:p>
    <w:p w14:paraId="76521154" w14:textId="0F17F9B5" w:rsidR="00312EA0" w:rsidRDefault="00D207A6">
      <w:pPr>
        <w:ind w:left="11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31DC5B" wp14:editId="1FF18214">
                <wp:simplePos x="0" y="0"/>
                <wp:positionH relativeFrom="page">
                  <wp:posOffset>1143000</wp:posOffset>
                </wp:positionH>
                <wp:positionV relativeFrom="paragraph">
                  <wp:posOffset>186055</wp:posOffset>
                </wp:positionV>
                <wp:extent cx="1337945" cy="1651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F6A8E" id="docshape3" o:spid="_x0000_s1026" style="position:absolute;margin-left:90pt;margin-top:14.65pt;width:105.35pt;height: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1D29F7">
        <w:rPr>
          <w:b/>
          <w:spacing w:val="-1"/>
          <w:sz w:val="28"/>
        </w:rPr>
        <w:t>SECTION</w:t>
      </w:r>
      <w:r w:rsidR="001D29F7">
        <w:rPr>
          <w:b/>
          <w:spacing w:val="-2"/>
          <w:sz w:val="28"/>
        </w:rPr>
        <w:t xml:space="preserve"> </w:t>
      </w:r>
      <w:r w:rsidR="001D29F7">
        <w:rPr>
          <w:b/>
          <w:sz w:val="28"/>
        </w:rPr>
        <w:t>TWO:</w:t>
      </w:r>
      <w:r w:rsidR="001D29F7">
        <w:rPr>
          <w:b/>
          <w:spacing w:val="-20"/>
          <w:sz w:val="28"/>
        </w:rPr>
        <w:t xml:space="preserve"> </w:t>
      </w:r>
      <w:r w:rsidR="001D29F7">
        <w:rPr>
          <w:sz w:val="28"/>
        </w:rPr>
        <w:t>Enforcement</w:t>
      </w:r>
    </w:p>
    <w:p w14:paraId="456FAA8B" w14:textId="77777777" w:rsidR="00312EA0" w:rsidRDefault="00312EA0">
      <w:pPr>
        <w:pStyle w:val="BodyText"/>
        <w:spacing w:before="10"/>
        <w:rPr>
          <w:sz w:val="27"/>
        </w:rPr>
      </w:pPr>
    </w:p>
    <w:p w14:paraId="67EE670B" w14:textId="2584674B" w:rsidR="00312EA0" w:rsidRDefault="001D29F7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70"/>
        <w:rPr>
          <w:sz w:val="28"/>
        </w:rPr>
      </w:pPr>
      <w:r>
        <w:rPr>
          <w:sz w:val="28"/>
        </w:rPr>
        <w:t>Penalties.</w:t>
      </w:r>
      <w:r>
        <w:rPr>
          <w:spacing w:val="1"/>
          <w:sz w:val="28"/>
        </w:rPr>
        <w:t xml:space="preserve"> </w:t>
      </w:r>
      <w:r>
        <w:rPr>
          <w:sz w:val="28"/>
        </w:rPr>
        <w:t>Any person</w:t>
      </w:r>
      <w:r w:rsidR="00123806">
        <w:rPr>
          <w:sz w:val="28"/>
        </w:rPr>
        <w:t xml:space="preserve"> or corporation</w:t>
      </w:r>
      <w:r>
        <w:rPr>
          <w:sz w:val="28"/>
        </w:rPr>
        <w:t xml:space="preserve"> </w:t>
      </w:r>
      <w:r w:rsidR="00123806">
        <w:rPr>
          <w:sz w:val="28"/>
        </w:rPr>
        <w:t>who</w:t>
      </w:r>
      <w:r>
        <w:rPr>
          <w:sz w:val="28"/>
        </w:rPr>
        <w:t xml:space="preserve"> violate</w:t>
      </w:r>
      <w:r w:rsidR="00123806">
        <w:rPr>
          <w:sz w:val="28"/>
        </w:rPr>
        <w:t>s</w:t>
      </w:r>
      <w:r>
        <w:rPr>
          <w:sz w:val="28"/>
        </w:rPr>
        <w:t xml:space="preserve"> </w:t>
      </w:r>
      <w:r w:rsidR="00123806">
        <w:rPr>
          <w:sz w:val="28"/>
        </w:rPr>
        <w:t>the</w:t>
      </w:r>
      <w:r>
        <w:rPr>
          <w:sz w:val="28"/>
        </w:rPr>
        <w:t xml:space="preserve"> provisions of this </w:t>
      </w:r>
      <w:r w:rsidR="00123806">
        <w:rPr>
          <w:sz w:val="28"/>
        </w:rPr>
        <w:t>O</w:t>
      </w:r>
      <w:r>
        <w:rPr>
          <w:sz w:val="28"/>
        </w:rPr>
        <w:t>rdinance</w:t>
      </w:r>
      <w:r>
        <w:rPr>
          <w:spacing w:val="1"/>
          <w:sz w:val="28"/>
        </w:rPr>
        <w:t xml:space="preserve"> </w:t>
      </w:r>
      <w:r>
        <w:rPr>
          <w:sz w:val="28"/>
        </w:rPr>
        <w:t>shall, upon conviction</w:t>
      </w:r>
      <w:r w:rsidR="00123806">
        <w:rPr>
          <w:sz w:val="28"/>
        </w:rPr>
        <w:t>,</w:t>
      </w:r>
      <w:r>
        <w:rPr>
          <w:sz w:val="28"/>
        </w:rPr>
        <w:t xml:space="preserve"> pay a fine of not</w:t>
      </w:r>
      <w:r w:rsidR="00FF1685">
        <w:rPr>
          <w:sz w:val="28"/>
        </w:rPr>
        <w:t xml:space="preserve"> less</w:t>
      </w:r>
      <w:r>
        <w:rPr>
          <w:sz w:val="28"/>
        </w:rPr>
        <w:t xml:space="preserve"> than </w:t>
      </w:r>
      <w:r w:rsidR="00FF1685">
        <w:rPr>
          <w:sz w:val="28"/>
        </w:rPr>
        <w:t>two</w:t>
      </w:r>
      <w:r>
        <w:rPr>
          <w:sz w:val="28"/>
        </w:rPr>
        <w:t xml:space="preserve"> hundred dollars ($</w:t>
      </w:r>
      <w:r w:rsidR="00FF1685">
        <w:rPr>
          <w:sz w:val="28"/>
        </w:rPr>
        <w:t>2</w:t>
      </w:r>
      <w:r>
        <w:rPr>
          <w:sz w:val="28"/>
        </w:rPr>
        <w:t>00.00)</w:t>
      </w:r>
      <w:r w:rsidR="00FF1685">
        <w:rPr>
          <w:sz w:val="28"/>
        </w:rPr>
        <w:t xml:space="preserve"> </w:t>
      </w:r>
      <w:r w:rsidR="00123806">
        <w:rPr>
          <w:sz w:val="28"/>
        </w:rPr>
        <w:t>or more than one thousand ($1,000.00)</w:t>
      </w:r>
      <w:r>
        <w:rPr>
          <w:sz w:val="28"/>
        </w:rPr>
        <w:t>, and</w:t>
      </w:r>
      <w:r>
        <w:rPr>
          <w:spacing w:val="1"/>
          <w:sz w:val="28"/>
        </w:rPr>
        <w:t xml:space="preserve"> </w:t>
      </w:r>
      <w:r>
        <w:rPr>
          <w:sz w:val="28"/>
        </w:rPr>
        <w:t>in default of payment, to undergo imprisonment for a term not to</w:t>
      </w:r>
      <w:r>
        <w:rPr>
          <w:spacing w:val="1"/>
          <w:sz w:val="28"/>
        </w:rPr>
        <w:t xml:space="preserve"> </w:t>
      </w:r>
      <w:r>
        <w:rPr>
          <w:sz w:val="28"/>
        </w:rPr>
        <w:t>exceed thirty (30) days.</w:t>
      </w:r>
      <w:r>
        <w:rPr>
          <w:spacing w:val="1"/>
          <w:sz w:val="28"/>
        </w:rPr>
        <w:t xml:space="preserve"> </w:t>
      </w:r>
      <w:r>
        <w:rPr>
          <w:sz w:val="28"/>
        </w:rPr>
        <w:t>Each day that a violation of this Ordinance</w:t>
      </w:r>
      <w:r>
        <w:rPr>
          <w:spacing w:val="1"/>
          <w:sz w:val="28"/>
        </w:rPr>
        <w:t xml:space="preserve"> </w:t>
      </w:r>
      <w:r>
        <w:rPr>
          <w:sz w:val="28"/>
        </w:rPr>
        <w:t>continues</w:t>
      </w:r>
      <w:r>
        <w:rPr>
          <w:spacing w:val="-1"/>
          <w:sz w:val="28"/>
        </w:rPr>
        <w:t xml:space="preserve"> </w:t>
      </w:r>
      <w:r>
        <w:rPr>
          <w:sz w:val="28"/>
        </w:rPr>
        <w:t>shall constitute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separate</w:t>
      </w:r>
      <w:r>
        <w:rPr>
          <w:spacing w:val="-1"/>
          <w:sz w:val="28"/>
        </w:rPr>
        <w:t xml:space="preserve"> </w:t>
      </w:r>
      <w:r>
        <w:rPr>
          <w:sz w:val="28"/>
        </w:rPr>
        <w:t>offense.</w:t>
      </w:r>
    </w:p>
    <w:p w14:paraId="3FF3F4F3" w14:textId="314F5BDD" w:rsidR="00312EA0" w:rsidRPr="00123806" w:rsidRDefault="001D29F7" w:rsidP="00123806">
      <w:pPr>
        <w:pStyle w:val="ListParagraph"/>
        <w:numPr>
          <w:ilvl w:val="0"/>
          <w:numId w:val="1"/>
        </w:numPr>
        <w:tabs>
          <w:tab w:val="left" w:pos="840"/>
          <w:tab w:val="left" w:pos="2279"/>
        </w:tabs>
        <w:ind w:right="981"/>
        <w:rPr>
          <w:sz w:val="28"/>
        </w:rPr>
      </w:pPr>
      <w:r>
        <w:rPr>
          <w:sz w:val="28"/>
        </w:rPr>
        <w:t>Remedies.</w:t>
      </w:r>
      <w:r>
        <w:rPr>
          <w:sz w:val="28"/>
        </w:rPr>
        <w:tab/>
        <w:t xml:space="preserve">No penalty herein shall prevent the </w:t>
      </w:r>
      <w:r w:rsidR="00123806">
        <w:rPr>
          <w:sz w:val="28"/>
        </w:rPr>
        <w:t xml:space="preserve">Township </w:t>
      </w:r>
      <w:r>
        <w:rPr>
          <w:sz w:val="28"/>
        </w:rPr>
        <w:t>from</w:t>
      </w:r>
      <w:r>
        <w:rPr>
          <w:spacing w:val="-67"/>
          <w:sz w:val="28"/>
        </w:rPr>
        <w:t xml:space="preserve"> </w:t>
      </w:r>
      <w:r w:rsidR="00123806">
        <w:rPr>
          <w:spacing w:val="-67"/>
          <w:sz w:val="28"/>
        </w:rPr>
        <w:t xml:space="preserve">      </w:t>
      </w:r>
      <w:r w:rsidR="00123806" w:rsidRPr="00123806">
        <w:rPr>
          <w:spacing w:val="-67"/>
          <w:sz w:val="28"/>
        </w:rPr>
        <w:t xml:space="preserve">   </w:t>
      </w:r>
      <w:r w:rsidRPr="00123806">
        <w:rPr>
          <w:sz w:val="28"/>
        </w:rPr>
        <w:t xml:space="preserve">enforcing this Ordinance by equitable, injunctive or any </w:t>
      </w:r>
      <w:r w:rsidRPr="00123806">
        <w:rPr>
          <w:sz w:val="28"/>
        </w:rPr>
        <w:lastRenderedPageBreak/>
        <w:t>other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remedies.</w:t>
      </w:r>
    </w:p>
    <w:p w14:paraId="0D08F3F5" w14:textId="7C15B3DE" w:rsidR="00312EA0" w:rsidRPr="00123806" w:rsidRDefault="001D29F7" w:rsidP="00123806">
      <w:pPr>
        <w:pStyle w:val="ListParagraph"/>
        <w:numPr>
          <w:ilvl w:val="0"/>
          <w:numId w:val="1"/>
        </w:numPr>
        <w:tabs>
          <w:tab w:val="left" w:pos="840"/>
          <w:tab w:val="left" w:pos="2279"/>
        </w:tabs>
        <w:spacing w:before="1"/>
        <w:ind w:right="107"/>
        <w:rPr>
          <w:sz w:val="28"/>
        </w:rPr>
      </w:pPr>
      <w:r>
        <w:rPr>
          <w:sz w:val="28"/>
        </w:rPr>
        <w:t>Liability.</w:t>
      </w:r>
      <w:r>
        <w:rPr>
          <w:sz w:val="28"/>
        </w:rPr>
        <w:tab/>
        <w:t xml:space="preserve">The </w:t>
      </w:r>
      <w:r w:rsidR="00123806">
        <w:rPr>
          <w:sz w:val="28"/>
        </w:rPr>
        <w:t>Mount Carmel Township</w:t>
      </w:r>
      <w:r w:rsidRPr="00123806">
        <w:rPr>
          <w:sz w:val="28"/>
        </w:rPr>
        <w:t xml:space="preserve"> and its agents, officials, and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representatives shall not, under any circumstances be liable or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responsible for damages caused to any person or property by reason of</w:t>
      </w:r>
      <w:r w:rsidRPr="00123806">
        <w:rPr>
          <w:spacing w:val="-67"/>
          <w:sz w:val="28"/>
        </w:rPr>
        <w:t xml:space="preserve"> </w:t>
      </w:r>
      <w:r w:rsidRPr="00123806">
        <w:rPr>
          <w:sz w:val="28"/>
        </w:rPr>
        <w:t>the</w:t>
      </w:r>
      <w:r w:rsidRPr="00123806">
        <w:rPr>
          <w:spacing w:val="-1"/>
          <w:sz w:val="28"/>
        </w:rPr>
        <w:t xml:space="preserve"> </w:t>
      </w:r>
      <w:r w:rsidRPr="00123806">
        <w:rPr>
          <w:sz w:val="28"/>
        </w:rPr>
        <w:t>provisions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of</w:t>
      </w:r>
      <w:r w:rsidRPr="00123806">
        <w:rPr>
          <w:spacing w:val="2"/>
          <w:sz w:val="28"/>
        </w:rPr>
        <w:t xml:space="preserve"> </w:t>
      </w:r>
      <w:r w:rsidRPr="00123806">
        <w:rPr>
          <w:sz w:val="28"/>
        </w:rPr>
        <w:t>this Ordinance,</w:t>
      </w:r>
      <w:r w:rsidRPr="00123806">
        <w:rPr>
          <w:spacing w:val="2"/>
          <w:sz w:val="28"/>
        </w:rPr>
        <w:t xml:space="preserve"> </w:t>
      </w:r>
      <w:r w:rsidRPr="00123806">
        <w:rPr>
          <w:sz w:val="28"/>
        </w:rPr>
        <w:t>or</w:t>
      </w:r>
      <w:r w:rsidRPr="00123806">
        <w:rPr>
          <w:spacing w:val="2"/>
          <w:sz w:val="28"/>
        </w:rPr>
        <w:t xml:space="preserve"> </w:t>
      </w:r>
      <w:r w:rsidRPr="00123806">
        <w:rPr>
          <w:sz w:val="28"/>
        </w:rPr>
        <w:t>b</w:t>
      </w:r>
      <w:r w:rsidR="004641B6">
        <w:rPr>
          <w:sz w:val="28"/>
        </w:rPr>
        <w:t>y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reason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of</w:t>
      </w:r>
      <w:r w:rsidRPr="00123806">
        <w:rPr>
          <w:spacing w:val="2"/>
          <w:sz w:val="28"/>
        </w:rPr>
        <w:t xml:space="preserve"> </w:t>
      </w:r>
      <w:r w:rsidRPr="00123806">
        <w:rPr>
          <w:sz w:val="28"/>
        </w:rPr>
        <w:t>the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conduit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of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burning activity in compliance or non-compliance with the terms and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provisions of the Ordinance.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The person or party responsible for any</w:t>
      </w:r>
      <w:r w:rsidRPr="00123806">
        <w:rPr>
          <w:spacing w:val="1"/>
          <w:sz w:val="28"/>
        </w:rPr>
        <w:t xml:space="preserve"> </w:t>
      </w:r>
      <w:r w:rsidRPr="00123806">
        <w:rPr>
          <w:sz w:val="28"/>
        </w:rPr>
        <w:t>such fire shall be solely responsible for any and all damages caused as</w:t>
      </w:r>
      <w:r w:rsidRPr="00123806">
        <w:rPr>
          <w:spacing w:val="-67"/>
          <w:sz w:val="28"/>
        </w:rPr>
        <w:t xml:space="preserve"> </w:t>
      </w:r>
      <w:r w:rsidRPr="00123806">
        <w:rPr>
          <w:sz w:val="28"/>
        </w:rPr>
        <w:t>a</w:t>
      </w:r>
      <w:r w:rsidRPr="00123806">
        <w:rPr>
          <w:spacing w:val="-2"/>
          <w:sz w:val="28"/>
        </w:rPr>
        <w:t xml:space="preserve"> </w:t>
      </w:r>
      <w:r w:rsidRPr="00123806">
        <w:rPr>
          <w:sz w:val="28"/>
        </w:rPr>
        <w:t>result thereof.</w:t>
      </w:r>
    </w:p>
    <w:p w14:paraId="2B83C423" w14:textId="77777777" w:rsidR="00312EA0" w:rsidRDefault="00312EA0">
      <w:pPr>
        <w:pStyle w:val="BodyText"/>
        <w:spacing w:before="10"/>
        <w:rPr>
          <w:sz w:val="27"/>
        </w:rPr>
      </w:pPr>
    </w:p>
    <w:p w14:paraId="7C0679E0" w14:textId="77777777" w:rsidR="005118A7" w:rsidRDefault="005118A7">
      <w:pPr>
        <w:spacing w:before="1"/>
        <w:ind w:left="480"/>
        <w:rPr>
          <w:b/>
          <w:sz w:val="28"/>
        </w:rPr>
      </w:pPr>
    </w:p>
    <w:p w14:paraId="79084D26" w14:textId="268FF714" w:rsidR="00312EA0" w:rsidRDefault="00D207A6">
      <w:pPr>
        <w:spacing w:before="1"/>
        <w:ind w:left="48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8FEFE6" wp14:editId="61644EBD">
                <wp:simplePos x="0" y="0"/>
                <wp:positionH relativeFrom="page">
                  <wp:posOffset>1371600</wp:posOffset>
                </wp:positionH>
                <wp:positionV relativeFrom="paragraph">
                  <wp:posOffset>186690</wp:posOffset>
                </wp:positionV>
                <wp:extent cx="1527175" cy="1651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45576" id="docshape4" o:spid="_x0000_s1026" style="position:absolute;margin-left:108pt;margin-top:14.7pt;width:120.25pt;height:1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1D29F7">
        <w:rPr>
          <w:b/>
          <w:sz w:val="28"/>
        </w:rPr>
        <w:t>SECTION</w:t>
      </w:r>
      <w:r w:rsidR="001D29F7">
        <w:rPr>
          <w:b/>
          <w:spacing w:val="-2"/>
          <w:sz w:val="28"/>
        </w:rPr>
        <w:t xml:space="preserve"> </w:t>
      </w:r>
      <w:r w:rsidR="001D29F7">
        <w:rPr>
          <w:b/>
          <w:sz w:val="28"/>
        </w:rPr>
        <w:t>THREE:</w:t>
      </w:r>
      <w:r w:rsidR="001D29F7">
        <w:rPr>
          <w:b/>
          <w:spacing w:val="43"/>
          <w:sz w:val="28"/>
        </w:rPr>
        <w:t xml:space="preserve"> </w:t>
      </w:r>
      <w:proofErr w:type="spellStart"/>
      <w:r w:rsidR="001D29F7">
        <w:rPr>
          <w:sz w:val="28"/>
        </w:rPr>
        <w:t>Repealer</w:t>
      </w:r>
      <w:proofErr w:type="spellEnd"/>
    </w:p>
    <w:p w14:paraId="4E84B439" w14:textId="77777777" w:rsidR="00312EA0" w:rsidRDefault="00312EA0">
      <w:pPr>
        <w:pStyle w:val="BodyText"/>
        <w:spacing w:before="10"/>
        <w:rPr>
          <w:sz w:val="27"/>
        </w:rPr>
      </w:pPr>
    </w:p>
    <w:p w14:paraId="5402CDA4" w14:textId="77777777" w:rsidR="00312EA0" w:rsidRDefault="001D29F7">
      <w:pPr>
        <w:pStyle w:val="BodyText"/>
        <w:spacing w:line="242" w:lineRule="auto"/>
        <w:ind w:left="479" w:right="272" w:firstLine="360"/>
      </w:pPr>
      <w:r>
        <w:t>All ordinance or parts of ordinances which are inconsistent here with</w:t>
      </w:r>
      <w:r>
        <w:rPr>
          <w:spacing w:val="-6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repealed</w:t>
      </w:r>
    </w:p>
    <w:p w14:paraId="0A97EBBE" w14:textId="77777777" w:rsidR="00312EA0" w:rsidRDefault="00312EA0">
      <w:pPr>
        <w:pStyle w:val="BodyText"/>
        <w:spacing w:before="7"/>
        <w:rPr>
          <w:sz w:val="27"/>
        </w:rPr>
      </w:pPr>
    </w:p>
    <w:p w14:paraId="013B7F5D" w14:textId="3E2E4595" w:rsidR="00312EA0" w:rsidRDefault="00D207A6">
      <w:pPr>
        <w:tabs>
          <w:tab w:val="left" w:pos="2999"/>
        </w:tabs>
        <w:ind w:left="47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84D1BF7" wp14:editId="059EF51E">
                <wp:simplePos x="0" y="0"/>
                <wp:positionH relativeFrom="page">
                  <wp:posOffset>1371600</wp:posOffset>
                </wp:positionH>
                <wp:positionV relativeFrom="paragraph">
                  <wp:posOffset>186055</wp:posOffset>
                </wp:positionV>
                <wp:extent cx="1408430" cy="1651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331E" id="docshape5" o:spid="_x0000_s1026" style="position:absolute;margin-left:108pt;margin-top:14.65pt;width:110.9pt;height: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1D29F7">
        <w:rPr>
          <w:b/>
          <w:sz w:val="28"/>
        </w:rPr>
        <w:t>SECTION</w:t>
      </w:r>
      <w:r w:rsidR="001D29F7">
        <w:rPr>
          <w:b/>
          <w:spacing w:val="-3"/>
          <w:sz w:val="28"/>
        </w:rPr>
        <w:t xml:space="preserve"> </w:t>
      </w:r>
      <w:r w:rsidR="001D29F7">
        <w:rPr>
          <w:b/>
          <w:sz w:val="28"/>
        </w:rPr>
        <w:t>FOUR:</w:t>
      </w:r>
      <w:r w:rsidR="001D29F7">
        <w:rPr>
          <w:b/>
          <w:sz w:val="28"/>
        </w:rPr>
        <w:tab/>
      </w:r>
      <w:r w:rsidR="001D29F7">
        <w:rPr>
          <w:sz w:val="28"/>
        </w:rPr>
        <w:t>Severability</w:t>
      </w:r>
    </w:p>
    <w:p w14:paraId="6291D41F" w14:textId="77777777" w:rsidR="00312EA0" w:rsidRDefault="00312EA0">
      <w:pPr>
        <w:pStyle w:val="BodyText"/>
        <w:spacing w:before="10"/>
        <w:rPr>
          <w:sz w:val="27"/>
        </w:rPr>
      </w:pPr>
    </w:p>
    <w:p w14:paraId="170134A3" w14:textId="13D9D368" w:rsidR="00312EA0" w:rsidRDefault="001D29F7" w:rsidP="005118A7">
      <w:pPr>
        <w:pStyle w:val="BodyText"/>
        <w:ind w:left="479" w:right="367" w:firstLine="360"/>
      </w:pPr>
      <w:r>
        <w:t>If any sentence, clause, section, or part of this ordinance is for any</w:t>
      </w:r>
      <w:r>
        <w:rPr>
          <w:spacing w:val="1"/>
        </w:rPr>
        <w:t xml:space="preserve"> </w:t>
      </w:r>
      <w:r>
        <w:t>reason found to be unconstitutional, illegal or invalid, such</w:t>
      </w:r>
      <w:r>
        <w:rPr>
          <w:spacing w:val="1"/>
        </w:rPr>
        <w:t xml:space="preserve"> </w:t>
      </w:r>
      <w:r>
        <w:t>unconstitutionality, illegality or invalidity shall not affect or impair any</w:t>
      </w:r>
      <w:r>
        <w:rPr>
          <w:spacing w:val="-67"/>
        </w:rPr>
        <w:t xml:space="preserve"> </w:t>
      </w:r>
      <w:r>
        <w:t>of the remaining provisions, sentences, clauses, sections or part of this</w:t>
      </w:r>
      <w:r>
        <w:rPr>
          <w:spacing w:val="1"/>
        </w:rPr>
        <w:t xml:space="preserve"> </w:t>
      </w:r>
      <w:r>
        <w:t>ordinance.</w:t>
      </w:r>
      <w:r>
        <w:rPr>
          <w:spacing w:val="1"/>
        </w:rPr>
        <w:t xml:space="preserve"> </w:t>
      </w:r>
      <w:r>
        <w:t xml:space="preserve">It is hereby declared as the intent of the </w:t>
      </w:r>
      <w:r w:rsidR="00123806">
        <w:t>Township of Mount Carmel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adopted</w:t>
      </w:r>
      <w:r>
        <w:rPr>
          <w:spacing w:val="-1"/>
        </w:rPr>
        <w:t xml:space="preserve"> </w:t>
      </w:r>
      <w:r>
        <w:t>had such</w:t>
      </w:r>
      <w:r w:rsidR="005118A7">
        <w:t xml:space="preserve"> </w:t>
      </w:r>
      <w:r>
        <w:t>unconstitutional, illegal or invalid sentence, clause, section or part thereof</w:t>
      </w:r>
      <w:r>
        <w:rPr>
          <w:spacing w:val="-6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herein.</w:t>
      </w:r>
    </w:p>
    <w:p w14:paraId="244D0CEF" w14:textId="77777777" w:rsidR="00312EA0" w:rsidRDefault="00312EA0">
      <w:pPr>
        <w:pStyle w:val="BodyText"/>
        <w:spacing w:before="10"/>
        <w:rPr>
          <w:sz w:val="27"/>
        </w:rPr>
      </w:pPr>
    </w:p>
    <w:p w14:paraId="3AF5FDBF" w14:textId="481A0946" w:rsidR="00312EA0" w:rsidRDefault="00D207A6">
      <w:pPr>
        <w:tabs>
          <w:tab w:val="left" w:pos="3719"/>
        </w:tabs>
        <w:ind w:left="47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A9D8AC" wp14:editId="19255427">
                <wp:simplePos x="0" y="0"/>
                <wp:positionH relativeFrom="page">
                  <wp:posOffset>1371600</wp:posOffset>
                </wp:positionH>
                <wp:positionV relativeFrom="paragraph">
                  <wp:posOffset>186055</wp:posOffset>
                </wp:positionV>
                <wp:extent cx="1329055" cy="16510"/>
                <wp:effectExtent l="0" t="0" r="0" b="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331A" id="docshape6" o:spid="_x0000_s1026" style="position:absolute;margin-left:108pt;margin-top:14.65pt;width:104.65pt;height:1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1D29F7">
        <w:rPr>
          <w:b/>
          <w:sz w:val="28"/>
        </w:rPr>
        <w:t>SECTION</w:t>
      </w:r>
      <w:r w:rsidR="001D29F7">
        <w:rPr>
          <w:b/>
          <w:spacing w:val="-2"/>
          <w:sz w:val="28"/>
        </w:rPr>
        <w:t xml:space="preserve"> </w:t>
      </w:r>
      <w:r w:rsidR="001D29F7">
        <w:rPr>
          <w:b/>
          <w:sz w:val="28"/>
        </w:rPr>
        <w:t>FIVE:</w:t>
      </w:r>
      <w:r w:rsidR="001D29F7">
        <w:rPr>
          <w:b/>
          <w:sz w:val="28"/>
        </w:rPr>
        <w:tab/>
      </w:r>
      <w:r w:rsidR="001D29F7">
        <w:rPr>
          <w:sz w:val="28"/>
        </w:rPr>
        <w:t>Effective</w:t>
      </w:r>
      <w:r w:rsidR="001D29F7">
        <w:rPr>
          <w:spacing w:val="-2"/>
          <w:sz w:val="28"/>
        </w:rPr>
        <w:t xml:space="preserve"> </w:t>
      </w:r>
      <w:r w:rsidR="001D29F7">
        <w:rPr>
          <w:sz w:val="28"/>
        </w:rPr>
        <w:t>Date.</w:t>
      </w:r>
    </w:p>
    <w:p w14:paraId="0A1468D3" w14:textId="77777777" w:rsidR="00312EA0" w:rsidRDefault="00312EA0">
      <w:pPr>
        <w:pStyle w:val="BodyText"/>
        <w:spacing w:before="2"/>
      </w:pPr>
    </w:p>
    <w:p w14:paraId="4C06115C" w14:textId="54936741" w:rsidR="00312EA0" w:rsidRDefault="001D29F7">
      <w:pPr>
        <w:pStyle w:val="BodyText"/>
        <w:ind w:left="479" w:right="594"/>
      </w:pPr>
      <w:r>
        <w:t>This ordinance shall become effective upon the date of its enactment.</w:t>
      </w:r>
      <w:r>
        <w:rPr>
          <w:spacing w:val="-67"/>
        </w:rPr>
        <w:t xml:space="preserve"> </w:t>
      </w:r>
      <w:r>
        <w:t xml:space="preserve">Enacted and ordained as an Ordinance of the </w:t>
      </w:r>
      <w:r w:rsidR="00123806">
        <w:t>Township of Mount Carmel</w:t>
      </w:r>
      <w:r>
        <w:t>,</w:t>
      </w:r>
      <w:r>
        <w:rPr>
          <w:spacing w:val="1"/>
        </w:rPr>
        <w:t xml:space="preserve"> </w:t>
      </w:r>
      <w:r>
        <w:t>Northumberland County,</w:t>
      </w:r>
      <w:r>
        <w:rPr>
          <w:spacing w:val="-2"/>
        </w:rPr>
        <w:t xml:space="preserve"> </w:t>
      </w:r>
      <w:r>
        <w:t>Pennsylvania,</w:t>
      </w:r>
      <w:r>
        <w:rPr>
          <w:spacing w:val="-5"/>
        </w:rPr>
        <w:t xml:space="preserve"> </w:t>
      </w:r>
      <w:r>
        <w:t xml:space="preserve">this </w:t>
      </w:r>
      <w:r w:rsidR="004641B6">
        <w:t>7th</w:t>
      </w:r>
      <w:r>
        <w:t xml:space="preserve"> 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</w:t>
      </w:r>
      <w:r w:rsidR="004641B6">
        <w:t>ly</w:t>
      </w:r>
      <w:r>
        <w:rPr>
          <w:spacing w:val="-2"/>
        </w:rPr>
        <w:t xml:space="preserve"> </w:t>
      </w:r>
      <w:r>
        <w:t>20</w:t>
      </w:r>
      <w:r w:rsidR="00123806">
        <w:t>21</w:t>
      </w:r>
    </w:p>
    <w:p w14:paraId="1FD4E4CB" w14:textId="77777777" w:rsidR="00312EA0" w:rsidRDefault="00312EA0">
      <w:pPr>
        <w:pStyle w:val="BodyText"/>
      </w:pPr>
    </w:p>
    <w:p w14:paraId="455A0894" w14:textId="77777777" w:rsidR="00312EA0" w:rsidRDefault="00312EA0">
      <w:pPr>
        <w:pStyle w:val="BodyText"/>
      </w:pPr>
    </w:p>
    <w:p w14:paraId="2A07DE86" w14:textId="77777777" w:rsidR="00312EA0" w:rsidRDefault="00312EA0">
      <w:pPr>
        <w:pStyle w:val="BodyText"/>
      </w:pPr>
    </w:p>
    <w:p w14:paraId="59D94015" w14:textId="77777777" w:rsidR="009F34EC" w:rsidRDefault="009F34EC">
      <w:pPr>
        <w:pStyle w:val="BodyText"/>
        <w:tabs>
          <w:tab w:val="left" w:pos="4439"/>
        </w:tabs>
        <w:ind w:left="480"/>
      </w:pPr>
    </w:p>
    <w:p w14:paraId="7F7931D0" w14:textId="77777777" w:rsidR="009F34EC" w:rsidRDefault="009F34EC">
      <w:pPr>
        <w:pStyle w:val="BodyText"/>
        <w:tabs>
          <w:tab w:val="left" w:pos="4439"/>
        </w:tabs>
        <w:ind w:left="480"/>
      </w:pPr>
    </w:p>
    <w:p w14:paraId="288A3654" w14:textId="77777777" w:rsidR="009F34EC" w:rsidRDefault="009F34EC">
      <w:pPr>
        <w:pStyle w:val="BodyText"/>
        <w:tabs>
          <w:tab w:val="left" w:pos="4439"/>
        </w:tabs>
        <w:ind w:left="480"/>
      </w:pPr>
    </w:p>
    <w:p w14:paraId="60A2BE84" w14:textId="77777777" w:rsidR="009F34EC" w:rsidRDefault="009F34EC">
      <w:pPr>
        <w:pStyle w:val="BodyText"/>
        <w:tabs>
          <w:tab w:val="left" w:pos="4439"/>
        </w:tabs>
        <w:ind w:left="480"/>
      </w:pPr>
    </w:p>
    <w:p w14:paraId="1868AC5B" w14:textId="77777777" w:rsidR="009F34EC" w:rsidRDefault="009F34EC">
      <w:pPr>
        <w:pStyle w:val="BodyText"/>
        <w:tabs>
          <w:tab w:val="left" w:pos="4439"/>
        </w:tabs>
        <w:ind w:left="480"/>
      </w:pPr>
    </w:p>
    <w:p w14:paraId="0AF07C78" w14:textId="5E73B80D" w:rsidR="00312EA0" w:rsidRDefault="001D29F7">
      <w:pPr>
        <w:pStyle w:val="BodyText"/>
        <w:tabs>
          <w:tab w:val="left" w:pos="4439"/>
        </w:tabs>
        <w:ind w:left="480"/>
      </w:pPr>
      <w:r>
        <w:lastRenderedPageBreak/>
        <w:t>ATTEST:</w:t>
      </w:r>
      <w:r>
        <w:tab/>
      </w:r>
      <w:r w:rsidR="00123806">
        <w:t>TOWNSHIP OF MOUNT CARMEL</w:t>
      </w:r>
    </w:p>
    <w:p w14:paraId="46E3CD80" w14:textId="77777777" w:rsidR="00312EA0" w:rsidRDefault="00312EA0">
      <w:pPr>
        <w:pStyle w:val="BodyText"/>
        <w:rPr>
          <w:sz w:val="20"/>
        </w:rPr>
      </w:pPr>
    </w:p>
    <w:p w14:paraId="2C4F9366" w14:textId="77777777" w:rsidR="00312EA0" w:rsidRDefault="00312EA0">
      <w:pPr>
        <w:pStyle w:val="BodyText"/>
        <w:rPr>
          <w:sz w:val="20"/>
        </w:rPr>
      </w:pPr>
    </w:p>
    <w:p w14:paraId="03D6791D" w14:textId="77777777" w:rsidR="00312EA0" w:rsidRDefault="00312EA0">
      <w:pPr>
        <w:pStyle w:val="BodyText"/>
        <w:rPr>
          <w:sz w:val="20"/>
        </w:rPr>
      </w:pPr>
    </w:p>
    <w:p w14:paraId="55F104D5" w14:textId="5178FD83" w:rsidR="00312EA0" w:rsidRDefault="00312EA0">
      <w:pPr>
        <w:pStyle w:val="BodyText"/>
        <w:rPr>
          <w:sz w:val="20"/>
        </w:rPr>
      </w:pPr>
    </w:p>
    <w:p w14:paraId="54D87BE4" w14:textId="64291A03" w:rsidR="009F34EC" w:rsidRDefault="009F34EC" w:rsidP="009F34EC">
      <w:pPr>
        <w:tabs>
          <w:tab w:val="left" w:pos="3690"/>
        </w:tabs>
      </w:pPr>
      <w:r>
        <w:tab/>
        <w:t xml:space="preserve">                       </w:t>
      </w:r>
    </w:p>
    <w:p w14:paraId="2E5C8B9E" w14:textId="3DF7495A" w:rsidR="009F34EC" w:rsidRDefault="009F34EC" w:rsidP="009F34EC">
      <w:pPr>
        <w:tabs>
          <w:tab w:val="left" w:pos="3690"/>
        </w:tabs>
      </w:pPr>
    </w:p>
    <w:p w14:paraId="52C5CB59" w14:textId="7F85C001" w:rsidR="009F34EC" w:rsidRDefault="009F34EC" w:rsidP="009F34EC">
      <w:pPr>
        <w:tabs>
          <w:tab w:val="left" w:pos="3690"/>
        </w:tabs>
      </w:pPr>
      <w:r>
        <w:t>_____________________________________</w:t>
      </w:r>
    </w:p>
    <w:p w14:paraId="4923DB53" w14:textId="5D099132" w:rsidR="009F34EC" w:rsidRDefault="009F34EC" w:rsidP="009F34EC">
      <w:pPr>
        <w:tabs>
          <w:tab w:val="left" w:pos="3690"/>
        </w:tabs>
      </w:pPr>
      <w:r>
        <w:t xml:space="preserve">Aaron </w:t>
      </w:r>
      <w:proofErr w:type="spellStart"/>
      <w:r>
        <w:t>Domanski</w:t>
      </w:r>
      <w:proofErr w:type="spellEnd"/>
      <w:r>
        <w:t>, Chairman</w:t>
      </w:r>
    </w:p>
    <w:p w14:paraId="531415B6" w14:textId="2BCA6130" w:rsidR="009F34EC" w:rsidRDefault="009F34EC" w:rsidP="009F34EC">
      <w:pPr>
        <w:tabs>
          <w:tab w:val="left" w:pos="3690"/>
        </w:tabs>
      </w:pPr>
    </w:p>
    <w:p w14:paraId="0DFF2F1B" w14:textId="77777777" w:rsidR="009F34EC" w:rsidRDefault="009F34EC" w:rsidP="009F34EC">
      <w:pPr>
        <w:tabs>
          <w:tab w:val="left" w:pos="3690"/>
        </w:tabs>
      </w:pPr>
    </w:p>
    <w:p w14:paraId="28537547" w14:textId="24C6F9D7" w:rsidR="009F34EC" w:rsidRDefault="009F34EC" w:rsidP="009F34EC">
      <w:pPr>
        <w:tabs>
          <w:tab w:val="left" w:pos="3690"/>
        </w:tabs>
      </w:pPr>
    </w:p>
    <w:p w14:paraId="006B66CE" w14:textId="7C8638E1" w:rsidR="009F34EC" w:rsidRDefault="009F34EC" w:rsidP="009F34EC">
      <w:pPr>
        <w:tabs>
          <w:tab w:val="left" w:pos="3690"/>
        </w:tabs>
      </w:pPr>
      <w:r>
        <w:t>_____________________________________</w:t>
      </w:r>
    </w:p>
    <w:p w14:paraId="44410EE4" w14:textId="11BEC8EC" w:rsidR="009F34EC" w:rsidRDefault="009F34EC" w:rsidP="009F34EC">
      <w:pPr>
        <w:tabs>
          <w:tab w:val="left" w:pos="3690"/>
        </w:tabs>
      </w:pPr>
      <w:r>
        <w:t xml:space="preserve">Richard </w:t>
      </w:r>
      <w:proofErr w:type="spellStart"/>
      <w:r>
        <w:t>Mychak</w:t>
      </w:r>
      <w:proofErr w:type="spellEnd"/>
      <w:r>
        <w:t>, Vice Chairman</w:t>
      </w:r>
    </w:p>
    <w:p w14:paraId="5F2EBC5B" w14:textId="1EFCD8DC" w:rsidR="009F34EC" w:rsidRDefault="009F34EC" w:rsidP="009F34EC">
      <w:pPr>
        <w:tabs>
          <w:tab w:val="left" w:pos="3690"/>
        </w:tabs>
      </w:pPr>
    </w:p>
    <w:p w14:paraId="651835AE" w14:textId="6CD0322B" w:rsidR="009F34EC" w:rsidRDefault="009F34EC" w:rsidP="009F34EC">
      <w:pPr>
        <w:tabs>
          <w:tab w:val="left" w:pos="3690"/>
        </w:tabs>
      </w:pPr>
    </w:p>
    <w:p w14:paraId="0A219349" w14:textId="451C0E24" w:rsidR="009F34EC" w:rsidRDefault="009F34EC" w:rsidP="009F34EC">
      <w:pPr>
        <w:tabs>
          <w:tab w:val="left" w:pos="3690"/>
        </w:tabs>
      </w:pPr>
    </w:p>
    <w:p w14:paraId="605764E0" w14:textId="7963607E" w:rsidR="009F34EC" w:rsidRDefault="009F34EC" w:rsidP="009F34EC">
      <w:pPr>
        <w:tabs>
          <w:tab w:val="left" w:pos="3690"/>
        </w:tabs>
      </w:pPr>
      <w:r>
        <w:t>_____________________________________</w:t>
      </w:r>
    </w:p>
    <w:p w14:paraId="7479A799" w14:textId="416B9519" w:rsidR="009F34EC" w:rsidRDefault="009F34EC" w:rsidP="009F34EC">
      <w:pPr>
        <w:tabs>
          <w:tab w:val="left" w:pos="3690"/>
        </w:tabs>
      </w:pPr>
      <w:r>
        <w:t xml:space="preserve">Charles </w:t>
      </w:r>
      <w:proofErr w:type="spellStart"/>
      <w:r>
        <w:t>Koveleskie</w:t>
      </w:r>
      <w:proofErr w:type="spellEnd"/>
      <w:r>
        <w:t>, Supervisor</w:t>
      </w:r>
    </w:p>
    <w:p w14:paraId="084E624B" w14:textId="421D9C7B" w:rsidR="009F34EC" w:rsidRDefault="009F34EC" w:rsidP="009F34EC">
      <w:pPr>
        <w:tabs>
          <w:tab w:val="left" w:pos="3690"/>
        </w:tabs>
      </w:pPr>
    </w:p>
    <w:p w14:paraId="0508EE3C" w14:textId="42A81537" w:rsidR="009F34EC" w:rsidRDefault="009F34EC" w:rsidP="009F34EC">
      <w:pPr>
        <w:tabs>
          <w:tab w:val="left" w:pos="3690"/>
        </w:tabs>
      </w:pPr>
    </w:p>
    <w:p w14:paraId="4542B945" w14:textId="77777777" w:rsidR="009F34EC" w:rsidRPr="009F34EC" w:rsidRDefault="009F34EC" w:rsidP="009F34EC">
      <w:pPr>
        <w:tabs>
          <w:tab w:val="left" w:pos="3690"/>
        </w:tabs>
      </w:pPr>
    </w:p>
    <w:sectPr w:rsidR="009F34EC" w:rsidRPr="009F34EC">
      <w:footerReference w:type="default" r:id="rId8"/>
      <w:pgSz w:w="12240" w:h="15840"/>
      <w:pgMar w:top="1400" w:right="1700" w:bottom="960" w:left="168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8856" w14:textId="77777777" w:rsidR="00F3116F" w:rsidRDefault="00F3116F">
      <w:r>
        <w:separator/>
      </w:r>
    </w:p>
  </w:endnote>
  <w:endnote w:type="continuationSeparator" w:id="0">
    <w:p w14:paraId="344F77C4" w14:textId="77777777" w:rsidR="00F3116F" w:rsidRDefault="00F3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7A8B" w14:textId="3EC6EC99" w:rsidR="00312EA0" w:rsidRDefault="00D207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EA7F4C" wp14:editId="58C2A87F">
              <wp:simplePos x="0" y="0"/>
              <wp:positionH relativeFrom="page">
                <wp:posOffset>6515100</wp:posOffset>
              </wp:positionH>
              <wp:positionV relativeFrom="page">
                <wp:posOffset>9432925</wp:posOffset>
              </wp:positionV>
              <wp:extent cx="16510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CE984" w14:textId="77777777" w:rsidR="00312EA0" w:rsidRDefault="001D29F7">
                          <w:pPr>
                            <w:spacing w:line="257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A7F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3pt;margin-top:742.75pt;width:1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" filled="f" stroked="f">
              <v:textbox inset="0,0,0,0">
                <w:txbxContent>
                  <w:p w14:paraId="4CFCE984" w14:textId="77777777" w:rsidR="00312EA0" w:rsidRDefault="001D29F7">
                    <w:pPr>
                      <w:spacing w:line="257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8B78" w14:textId="77777777" w:rsidR="00F3116F" w:rsidRDefault="00F3116F">
      <w:r>
        <w:separator/>
      </w:r>
    </w:p>
  </w:footnote>
  <w:footnote w:type="continuationSeparator" w:id="0">
    <w:p w14:paraId="2D097CDC" w14:textId="77777777" w:rsidR="00F3116F" w:rsidRDefault="00F3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82FC6"/>
    <w:multiLevelType w:val="hybridMultilevel"/>
    <w:tmpl w:val="E1147062"/>
    <w:lvl w:ilvl="0" w:tplc="C7F475B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6A887454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2C5C4446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A42474AE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BC269490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FB5236F8"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454E444A"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1DBAC322"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7A48BA8A"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1" w15:restartNumberingAfterBreak="0">
    <w:nsid w:val="7BFD5E68"/>
    <w:multiLevelType w:val="hybridMultilevel"/>
    <w:tmpl w:val="E8BE76C8"/>
    <w:lvl w:ilvl="0" w:tplc="5A96AD46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04C8DBCA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82289748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4DB8E342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120A6B4A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65D2A380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F4C48FFA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0016BC3A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216223C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A0"/>
    <w:rsid w:val="00044F50"/>
    <w:rsid w:val="00123806"/>
    <w:rsid w:val="001439CB"/>
    <w:rsid w:val="001D29F7"/>
    <w:rsid w:val="00312EA0"/>
    <w:rsid w:val="003745F3"/>
    <w:rsid w:val="004641B6"/>
    <w:rsid w:val="005118A7"/>
    <w:rsid w:val="009F34EC"/>
    <w:rsid w:val="00A432EB"/>
    <w:rsid w:val="00C15075"/>
    <w:rsid w:val="00D207A6"/>
    <w:rsid w:val="00D83FA4"/>
    <w:rsid w:val="00EE5CB9"/>
    <w:rsid w:val="00EE6CA6"/>
    <w:rsid w:val="00F3116F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9E24D1A"/>
  <w15:docId w15:val="{BC6E19D7-62A1-6448-AE6B-FCA3CF6A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1"/>
      <w:ind w:left="109" w:right="9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ORDINANCE NO 2012-02 62012.doc</vt:lpstr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ORDINANCE NO 2012-02 62012.doc</dc:title>
  <dc:creator>User</dc:creator>
  <cp:lastModifiedBy>Marian Klingerman</cp:lastModifiedBy>
  <cp:revision>3</cp:revision>
  <dcterms:created xsi:type="dcterms:W3CDTF">2021-06-17T15:14:00Z</dcterms:created>
  <dcterms:modified xsi:type="dcterms:W3CDTF">2021-06-17T15:38:00Z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2021-06-17T00:00:00Z</vt:filetime>
  </property>
</Properties>
</file>